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2A4E" w14:textId="77777777" w:rsidR="00D36D01" w:rsidRPr="00155180" w:rsidRDefault="00D36D01" w:rsidP="00D36D01">
      <w:pPr>
        <w:pStyle w:val="Heading2"/>
        <w:spacing w:before="81"/>
        <w:ind w:left="284"/>
        <w:jc w:val="both"/>
        <w:rPr>
          <w:i w:val="0"/>
        </w:rPr>
      </w:pPr>
      <w:bookmarkStart w:id="0" w:name="_GoBack"/>
      <w:bookmarkEnd w:id="0"/>
      <w:r w:rsidRPr="00155180">
        <w:rPr>
          <w:i w:val="0"/>
        </w:rPr>
        <w:t>Letter to candidates after the event – whether your debate or one you attended.</w:t>
      </w:r>
    </w:p>
    <w:p w14:paraId="02C39D59" w14:textId="77777777" w:rsidR="00D36D01" w:rsidRDefault="00D36D01" w:rsidP="00D36D01">
      <w:pPr>
        <w:pStyle w:val="Heading2"/>
        <w:pBdr>
          <w:bottom w:val="single" w:sz="6" w:space="1" w:color="auto"/>
        </w:pBdr>
        <w:spacing w:before="81" w:line="276" w:lineRule="auto"/>
        <w:ind w:left="284"/>
      </w:pPr>
    </w:p>
    <w:p w14:paraId="25781CDA" w14:textId="122D9A9B" w:rsidR="00D36D01" w:rsidRPr="00155180" w:rsidRDefault="00D36D01" w:rsidP="00D36D01">
      <w:pPr>
        <w:pStyle w:val="Heading2"/>
        <w:pBdr>
          <w:bottom w:val="single" w:sz="6" w:space="1" w:color="auto"/>
        </w:pBdr>
        <w:spacing w:before="81" w:line="276" w:lineRule="auto"/>
        <w:ind w:left="284"/>
      </w:pPr>
      <w:r w:rsidRPr="00155180">
        <w:t xml:space="preserve">Use this after the event, to continue the dialogue with the candidates. This will help over the post-election months and years </w:t>
      </w:r>
      <w:r w:rsidR="009A4CB9" w:rsidRPr="00155180">
        <w:t>ahead and</w:t>
      </w:r>
      <w:r w:rsidRPr="00155180">
        <w:t xml:space="preserve"> builds our credibility as being genuinely interested in that dialogue. This letter works whether you held a physical meeting or a digital one, and whatever format you used.</w:t>
      </w:r>
    </w:p>
    <w:p w14:paraId="0BF78F8C" w14:textId="77777777" w:rsidR="00D36D01" w:rsidRDefault="00D36D01" w:rsidP="00D36D01">
      <w:pPr>
        <w:pStyle w:val="Heading2"/>
        <w:pBdr>
          <w:bottom w:val="single" w:sz="6" w:space="1" w:color="auto"/>
        </w:pBdr>
        <w:spacing w:before="81" w:line="276" w:lineRule="auto"/>
        <w:ind w:left="284"/>
        <w:rPr>
          <w:b w:val="0"/>
        </w:rPr>
      </w:pPr>
    </w:p>
    <w:p w14:paraId="334AA8C1" w14:textId="77777777" w:rsidR="00D36D01" w:rsidRPr="001441A4" w:rsidRDefault="00D36D01" w:rsidP="00D36D01">
      <w:pPr>
        <w:pStyle w:val="Heading2"/>
        <w:spacing w:before="81"/>
        <w:ind w:left="284"/>
        <w:rPr>
          <w:b w:val="0"/>
        </w:rPr>
      </w:pPr>
    </w:p>
    <w:p w14:paraId="5238C51C" w14:textId="77777777" w:rsidR="00D36D01" w:rsidRPr="001441A4" w:rsidRDefault="00D36D01" w:rsidP="00D36D01">
      <w:pPr>
        <w:pStyle w:val="BodyText"/>
        <w:spacing w:before="10"/>
        <w:rPr>
          <w:i/>
          <w:sz w:val="21"/>
        </w:rPr>
      </w:pPr>
    </w:p>
    <w:p w14:paraId="66EEAA92" w14:textId="77777777" w:rsidR="00D36D01" w:rsidRDefault="00D36D01" w:rsidP="00D36D01">
      <w:pPr>
        <w:ind w:left="295"/>
      </w:pPr>
      <w:r>
        <w:t>Dear [</w:t>
      </w:r>
      <w:r>
        <w:rPr>
          <w:i/>
        </w:rPr>
        <w:t>NAME OF CANDIDATE</w:t>
      </w:r>
      <w:r>
        <w:t>]</w:t>
      </w:r>
    </w:p>
    <w:p w14:paraId="6D12965A" w14:textId="77777777" w:rsidR="00D36D01" w:rsidRDefault="00D36D01" w:rsidP="00D36D01">
      <w:pPr>
        <w:pStyle w:val="BodyText"/>
        <w:spacing w:before="1"/>
      </w:pPr>
    </w:p>
    <w:p w14:paraId="0857F5D8" w14:textId="4FA35ED6" w:rsidR="000A6E07" w:rsidRDefault="000A6E07" w:rsidP="00D36D01">
      <w:pPr>
        <w:pStyle w:val="BodyText"/>
        <w:ind w:left="295" w:right="632"/>
      </w:pPr>
      <w:r>
        <w:t xml:space="preserve">Congratulations on your election in May! On behalf of all motorcyclists in the area, I am pleased to let you know that the Motorcycle Action Group (MAG) – the UK’s </w:t>
      </w:r>
      <w:r w:rsidR="00BF2B74">
        <w:t xml:space="preserve">foremost </w:t>
      </w:r>
      <w:r>
        <w:t>voice for riders – is here to work with you and assist on any matters relating to motorcycling.</w:t>
      </w:r>
    </w:p>
    <w:p w14:paraId="74F24076" w14:textId="77777777" w:rsidR="000A6E07" w:rsidRDefault="000A6E07" w:rsidP="00D36D01">
      <w:pPr>
        <w:pStyle w:val="BodyText"/>
        <w:ind w:left="295" w:right="632"/>
      </w:pPr>
    </w:p>
    <w:p w14:paraId="6B78867F" w14:textId="0A3D84F6" w:rsidR="00D36D01" w:rsidRDefault="00D36D01" w:rsidP="000A6E07">
      <w:pPr>
        <w:pStyle w:val="BodyText"/>
        <w:spacing w:before="1"/>
        <w:ind w:left="295" w:right="730"/>
      </w:pPr>
      <w:r>
        <w:t xml:space="preserve">With almost one in ten electors </w:t>
      </w:r>
      <w:r w:rsidR="00F51E1E">
        <w:t>holding a</w:t>
      </w:r>
      <w:r>
        <w:t xml:space="preserve"> motorcycl</w:t>
      </w:r>
      <w:r w:rsidR="00F51E1E">
        <w:t xml:space="preserve">e </w:t>
      </w:r>
      <w:proofErr w:type="spellStart"/>
      <w:r w:rsidR="00F51E1E">
        <w:t>licence</w:t>
      </w:r>
      <w:proofErr w:type="spellEnd"/>
      <w:r>
        <w:t xml:space="preserve">, </w:t>
      </w:r>
      <w:r w:rsidR="00C754B8">
        <w:t xml:space="preserve">our task is </w:t>
      </w:r>
      <w:r>
        <w:t xml:space="preserve">to share what </w:t>
      </w:r>
      <w:r w:rsidR="000A6E07">
        <w:t>you say about motorcycling, and</w:t>
      </w:r>
      <w:r w:rsidR="00FE4F4A">
        <w:t xml:space="preserve"> to</w:t>
      </w:r>
      <w:r w:rsidR="000A6E07">
        <w:t xml:space="preserve"> </w:t>
      </w:r>
      <w:r w:rsidR="00FE4F4A">
        <w:t xml:space="preserve">feed back </w:t>
      </w:r>
      <w:r w:rsidR="00AA7C82">
        <w:t xml:space="preserve">to you </w:t>
      </w:r>
      <w:r w:rsidR="000A6E07">
        <w:t xml:space="preserve">what bikers are hoping for in terms of action in the years ahead. I’m confident </w:t>
      </w:r>
      <w:r w:rsidR="006C0923">
        <w:t>that</w:t>
      </w:r>
      <w:r w:rsidR="00AA7C82">
        <w:t xml:space="preserve"> –</w:t>
      </w:r>
      <w:r w:rsidR="006C0923">
        <w:t xml:space="preserve"> together</w:t>
      </w:r>
      <w:r w:rsidR="00AA7C82">
        <w:t xml:space="preserve"> -</w:t>
      </w:r>
      <w:r w:rsidR="006C0923">
        <w:t xml:space="preserve"> </w:t>
      </w:r>
      <w:r w:rsidR="000A6E07">
        <w:t xml:space="preserve">we will be able to </w:t>
      </w:r>
      <w:r w:rsidR="000D21DE">
        <w:t>achieve</w:t>
      </w:r>
      <w:r w:rsidR="000A6E07">
        <w:t xml:space="preserve"> good work in the interests of this important commuter and leisure road user group.</w:t>
      </w:r>
    </w:p>
    <w:p w14:paraId="728110FC" w14:textId="77777777" w:rsidR="000A6E07" w:rsidRDefault="000A6E07" w:rsidP="000A6E07">
      <w:pPr>
        <w:pStyle w:val="BodyText"/>
        <w:spacing w:before="1"/>
        <w:ind w:left="295" w:right="730"/>
        <w:rPr>
          <w:sz w:val="21"/>
        </w:rPr>
      </w:pPr>
    </w:p>
    <w:p w14:paraId="09CCB3CC" w14:textId="6AFB4333" w:rsidR="00D36D01" w:rsidRDefault="00D36D01" w:rsidP="00D36D01">
      <w:pPr>
        <w:pStyle w:val="BodyText"/>
        <w:ind w:left="295" w:right="790"/>
      </w:pPr>
      <w:r>
        <w:t xml:space="preserve">If we can assist you with any rider-related matters, now or </w:t>
      </w:r>
      <w:r w:rsidR="000A6E07">
        <w:t>in the future</w:t>
      </w:r>
      <w:r>
        <w:t>, please don’t hesitate to get in touch. We’re here to help you help us, and that’s at the core of our inclusive approach.</w:t>
      </w:r>
    </w:p>
    <w:p w14:paraId="0D1A3DC1" w14:textId="77777777" w:rsidR="00D36D01" w:rsidRDefault="00D36D01" w:rsidP="00D36D01">
      <w:pPr>
        <w:pStyle w:val="BodyText"/>
        <w:spacing w:before="11"/>
        <w:rPr>
          <w:sz w:val="21"/>
        </w:rPr>
      </w:pPr>
    </w:p>
    <w:p w14:paraId="2290AB8D" w14:textId="64A7B89F" w:rsidR="000A6E07" w:rsidRDefault="00D36D01" w:rsidP="00D36D01">
      <w:pPr>
        <w:pStyle w:val="BodyText"/>
        <w:spacing w:line="242" w:lineRule="auto"/>
        <w:ind w:left="295" w:right="765"/>
      </w:pPr>
      <w:r>
        <w:t xml:space="preserve">We look forward to working with </w:t>
      </w:r>
      <w:r w:rsidR="000A6E07">
        <w:t xml:space="preserve">you </w:t>
      </w:r>
      <w:r>
        <w:t xml:space="preserve">in the collective interests of </w:t>
      </w:r>
      <w:r w:rsidR="000A6E07">
        <w:t>road users</w:t>
      </w:r>
      <w:r w:rsidR="00820073">
        <w:t xml:space="preserve"> in general</w:t>
      </w:r>
      <w:r w:rsidR="000D21DE">
        <w:t xml:space="preserve"> -</w:t>
      </w:r>
      <w:r w:rsidR="000A6E07">
        <w:t xml:space="preserve"> and motorcyclists</w:t>
      </w:r>
      <w:r w:rsidR="00820073">
        <w:t xml:space="preserve"> in particular</w:t>
      </w:r>
      <w:r w:rsidR="000D21DE">
        <w:t xml:space="preserve"> -</w:t>
      </w:r>
      <w:r w:rsidR="000A6E07">
        <w:t xml:space="preserve"> in our locality. </w:t>
      </w:r>
    </w:p>
    <w:p w14:paraId="071A3986" w14:textId="77777777" w:rsidR="000A6E07" w:rsidRDefault="000A6E07" w:rsidP="00D36D01">
      <w:pPr>
        <w:pStyle w:val="BodyText"/>
        <w:spacing w:line="242" w:lineRule="auto"/>
        <w:ind w:left="295" w:right="765"/>
      </w:pPr>
    </w:p>
    <w:p w14:paraId="3E21E262" w14:textId="1A30BFD3" w:rsidR="00D36D01" w:rsidRDefault="000A6E07" w:rsidP="000A6E07">
      <w:pPr>
        <w:spacing w:line="480" w:lineRule="auto"/>
        <w:ind w:left="140" w:right="1655"/>
      </w:pPr>
      <w:proofErr w:type="gramStart"/>
      <w:r>
        <w:t>Your</w:t>
      </w:r>
      <w:proofErr w:type="gramEnd"/>
      <w:r>
        <w:t xml:space="preserve"> sincerely</w:t>
      </w:r>
    </w:p>
    <w:p w14:paraId="34F69C19" w14:textId="01D6725D" w:rsidR="00D36D01" w:rsidRDefault="00D36D01" w:rsidP="000A6E07">
      <w:pPr>
        <w:spacing w:line="480" w:lineRule="auto"/>
        <w:ind w:left="140" w:right="1655"/>
      </w:pPr>
      <w:r>
        <w:t>[</w:t>
      </w:r>
      <w:proofErr w:type="gramStart"/>
      <w:r>
        <w:rPr>
          <w:i/>
        </w:rPr>
        <w:t>YOU</w:t>
      </w:r>
      <w:r w:rsidR="000A6E07">
        <w:rPr>
          <w:i/>
        </w:rPr>
        <w:t>R</w:t>
      </w:r>
      <w:proofErr w:type="gramEnd"/>
      <w:r w:rsidR="000A6E07">
        <w:rPr>
          <w:i/>
        </w:rPr>
        <w:t xml:space="preserve"> </w:t>
      </w:r>
      <w:r>
        <w:rPr>
          <w:i/>
        </w:rPr>
        <w:t>DETAILS</w:t>
      </w:r>
      <w:r>
        <w:t>]</w:t>
      </w:r>
    </w:p>
    <w:p w14:paraId="73CF4465" w14:textId="77777777" w:rsidR="00D36D01" w:rsidRDefault="00D36D01" w:rsidP="000A6E07">
      <w:pPr>
        <w:pStyle w:val="BodyText"/>
        <w:spacing w:before="2"/>
        <w:ind w:left="140" w:right="1655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717FC44F" wp14:editId="4D9B010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47303" cy="1729876"/>
            <wp:effectExtent l="0" t="0" r="0" b="0"/>
            <wp:wrapNone/>
            <wp:docPr id="30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303" cy="172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EEC4A" w14:textId="77777777" w:rsidR="00C2373F" w:rsidRDefault="00BB0860"/>
    <w:sectPr w:rsidR="00C2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1"/>
    <w:rsid w:val="000A6E07"/>
    <w:rsid w:val="000D21DE"/>
    <w:rsid w:val="00120423"/>
    <w:rsid w:val="00326AE8"/>
    <w:rsid w:val="0038469C"/>
    <w:rsid w:val="004D36F0"/>
    <w:rsid w:val="004F4F5E"/>
    <w:rsid w:val="005B75CE"/>
    <w:rsid w:val="006C0923"/>
    <w:rsid w:val="00820073"/>
    <w:rsid w:val="009A4CB9"/>
    <w:rsid w:val="00AA7C82"/>
    <w:rsid w:val="00BB0860"/>
    <w:rsid w:val="00BF2B74"/>
    <w:rsid w:val="00C047AB"/>
    <w:rsid w:val="00C754B8"/>
    <w:rsid w:val="00D36D01"/>
    <w:rsid w:val="00F035F8"/>
    <w:rsid w:val="00F51E1E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DB33"/>
  <w15:chartTrackingRefBased/>
  <w15:docId w15:val="{CFAAA2AC-2D3F-0440-962F-06C07F83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D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D36D01"/>
    <w:pPr>
      <w:ind w:left="295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36D01"/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6D01"/>
  </w:style>
  <w:style w:type="character" w:customStyle="1" w:styleId="BodyTextChar">
    <w:name w:val="Body Text Char"/>
    <w:basedOn w:val="DefaultParagraphFont"/>
    <w:link w:val="BodyText"/>
    <w:uiPriority w:val="1"/>
    <w:rsid w:val="00D36D01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Lembit Opik</dc:creator>
  <cp:keywords/>
  <dc:description/>
  <cp:lastModifiedBy>Julie Sperling</cp:lastModifiedBy>
  <cp:revision>2</cp:revision>
  <dcterms:created xsi:type="dcterms:W3CDTF">2021-05-24T15:48:00Z</dcterms:created>
  <dcterms:modified xsi:type="dcterms:W3CDTF">2021-05-24T15:48:00Z</dcterms:modified>
</cp:coreProperties>
</file>